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i w:val="1"/>
          <w:sz w:val="20"/>
          <w:szCs w:val="20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i w:val="1"/>
          <w:sz w:val="20"/>
          <w:szCs w:val="20"/>
          <w:u w:val="single"/>
        </w:rPr>
      </w:pPr>
      <w:bookmarkStart w:colFirst="0" w:colLast="0" w:name="_hwij3e7hzsl4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i w:val="1"/>
          <w:sz w:val="20"/>
          <w:szCs w:val="20"/>
        </w:rPr>
      </w:pPr>
      <w:bookmarkStart w:colFirst="0" w:colLast="0" w:name="_77ldnvh4woey" w:id="2"/>
      <w:bookmarkEnd w:id="2"/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ISTITUTO COMPRENSIVO LUCCA 7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20"/>
          <w:szCs w:val="20"/>
          <w:rtl w:val="0"/>
        </w:rPr>
        <w:t xml:space="preserve">Scheda riassuntiva rilevazione alunni con bisogni educativi speciali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anno scolastico</w:t>
      </w:r>
      <w:r w:rsidDel="00000000" w:rsidR="00000000" w:rsidRPr="00000000">
        <w:rPr>
          <w:sz w:val="20"/>
          <w:szCs w:val="20"/>
          <w:rtl w:val="0"/>
        </w:rPr>
        <w:t xml:space="preserve"> _______________________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scuola_________________________________    classe_____________________   </w:t>
      </w:r>
    </w:p>
    <w:tbl>
      <w:tblPr>
        <w:tblStyle w:val="Table1"/>
        <w:tblW w:w="15585.0" w:type="dxa"/>
        <w:jc w:val="left"/>
        <w:tblInd w:w="-8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35"/>
        <w:gridCol w:w="2910"/>
        <w:gridCol w:w="3660"/>
        <w:gridCol w:w="2055"/>
        <w:gridCol w:w="2115"/>
        <w:gridCol w:w="2310"/>
        <w:tblGridChange w:id="0">
          <w:tblGrid>
            <w:gridCol w:w="2535"/>
            <w:gridCol w:w="2910"/>
            <w:gridCol w:w="3660"/>
            <w:gridCol w:w="2055"/>
            <w:gridCol w:w="2115"/>
            <w:gridCol w:w="23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Area BES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Individuazione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Tipologia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Nome alunni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Osservazioni***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Pei/Pdp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Disabilità: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Legge 104 art. 3 commi 1 e 3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Certificazione</w:t>
            </w:r>
          </w:p>
        </w:tc>
        <w:tc>
          <w:tcPr/>
          <w:p w:rsidR="00000000" w:rsidDel="00000000" w:rsidP="00000000" w:rsidRDefault="00000000" w:rsidRPr="00000000" w14:paraId="00000010">
            <w:pPr>
              <w:numPr>
                <w:ilvl w:val="0"/>
                <w:numId w:val="3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Psicofisico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3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Sensoriale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3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Motorio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3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Autismo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Disturbi Evolutivi Specifici</w:t>
            </w:r>
          </w:p>
          <w:p w:rsidR="00000000" w:rsidDel="00000000" w:rsidP="00000000" w:rsidRDefault="00000000" w:rsidRPr="00000000" w14:paraId="000000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DSA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Legge 170/2010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Documentazione con diagnosi clinica</w:t>
            </w:r>
          </w:p>
        </w:tc>
        <w:tc>
          <w:tcPr/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Dislessia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Disgrafia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Disortografia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Discalculia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Disturbi Evolutivi Specifici Altra Tipologia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Documentata con diagnosi clinica e/o considerazioni pedagogiche e didattiche verbalizzate dal consiglio di classe o team docenti</w:t>
            </w:r>
          </w:p>
        </w:tc>
        <w:tc>
          <w:tcPr/>
          <w:p w:rsidR="00000000" w:rsidDel="00000000" w:rsidP="00000000" w:rsidRDefault="00000000" w:rsidRPr="00000000" w14:paraId="00000023">
            <w:pPr>
              <w:numPr>
                <w:ilvl w:val="0"/>
                <w:numId w:val="4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Disturbo specifico di linguaggio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4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Disturbo della coordinazione motoria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4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Disprassia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4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Disturbo non verbale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4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Disturbo dello spettro autistico lieve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4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A.D.H.D. Disturbo Attenzione e Iperattività di tipo lieve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4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Funzionamento cognitivo limite (borderline cognitivo)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4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DOP (Oppositivo Provocatorio)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Svantaggio socio-economico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Segnalazioni sulla base di elementi oggettivi (es. segnalazione dei servizi sociali) o </w:t>
            </w:r>
          </w:p>
          <w:p w:rsidR="00000000" w:rsidDel="00000000" w:rsidP="00000000" w:rsidRDefault="00000000" w:rsidRPr="00000000" w14:paraId="000000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considerazioni pedagogiche e didattiche verbalizzate dal consiglio di classe o team docenti</w:t>
            </w:r>
          </w:p>
        </w:tc>
        <w:tc>
          <w:tcPr/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Difficoltà psico-sociali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__________________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__________________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__________________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Svantaggio Linguistico e culturale (stranieri non alfabetizzati)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Considerazioni pedagogiche e didattiche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Recente immigrazione</w:t>
            </w:r>
          </w:p>
          <w:p w:rsidR="00000000" w:rsidDel="00000000" w:rsidP="00000000" w:rsidRDefault="00000000" w:rsidRPr="00000000" w14:paraId="000000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Altro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Altre difficoltà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Transitorie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Malattie, traumi, ..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*** se ritenuta necessaria, fare una breve relazione del caso.</w:t>
      </w:r>
    </w:p>
    <w:p w:rsidR="00000000" w:rsidDel="00000000" w:rsidP="00000000" w:rsidRDefault="00000000" w:rsidRPr="00000000" w14:paraId="0000004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Data___________________                                                   Firma del coordinatore di classe/team docenti</w:t>
      </w:r>
    </w:p>
    <w:p w:rsidR="00000000" w:rsidDel="00000000" w:rsidP="00000000" w:rsidRDefault="00000000" w:rsidRPr="00000000" w14:paraId="0000004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                       __________________________________________________</w:t>
      </w:r>
    </w:p>
    <w:sectPr>
      <w:pgSz w:h="11906" w:w="16838" w:orient="landscape"/>
      <w:pgMar w:bottom="575.0787401574809" w:top="708.6614173228347" w:left="1417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