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Verticale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si informa in modo autonomo su fatti e problemi storici anche mediante l’uso di risorse digital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Produce informazioni storiche con fonti di vario genere – anche digitali – e le sa organizzare in testi. Comprende testi storici e li sa rielaborare con un personale metodo di studio.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Espone oralmente e con scritture – anche digitali – le conoscenze storiche acquisite operando collegamenti e argomentando le proprie riflessioni.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Usa le conoscenze e le abilità per orientarsi nella complessità del presente, comprende opinioni e culture diverse, capisce i problemi fondamentali del mondo contemporaneo.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Comprende aspetti, processi e avvenimenti fondamentali della storia italiana dalle forme di insedia- mento e di potere medievali alla formazione dello stato unitario fino alla nascita della Repubblica, anche con possibilità di aperture e confronti con il mondo antico.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aspetti e processi fondamentali della storia europea medievale, moderna e contempo- ranea, anche con possibilità di aperture e confronti con il mondo antico.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aspetti e processi fondamentali della storia mondiale, dalla civilizzazione neolitica alla rivoluzione industriale, alla globalizzazione.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aspetti e processi essenziali della storia del suo ambiente.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 aspetti del patrimonio culturale, italiano e dell’umanità e li sa mettere in relazione con i fenomeni storici studiati.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Uso delle font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– Conoscere alcune procedure e tecniche di lavoro nei siti archeologici, nelle biblioteche e negli archivi.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Usare fonti di diverso tipo (documentarie, iconografiche, narrative, materiali, orali, digitali, ecc.) per produrre conoscenze su temi definiti.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Organizzazione delle informazioni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Selezionare e organizzare le informazioni con mappe, schemi, tabelle, grafici e risorse digitali.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Costruire grafici e mappe spazio-temporali, per organizzare le conoscenze studiate.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Collocare la storia locale in relazione con la storia italiana, europea, mondiale.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– Formulare e verificare ipotesi sulla base delle informazioni prodotte e delle conoscenze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elaborate.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Strumenti concettuali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Comprendere aspetti e strutture dei processi storici italiani, europei e mondiali.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Conoscere il patrimonio culturale collegato con i temi affrontati.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Usare le conoscenze apprese per comprendere problemi ecologici, interculturali e di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convivenza civile.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 Produzione scritta e orale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Produrre testi, utilizzando conoscenze selezionate da fonti di informazione diverse, ma- nualistiche e non, cartacee e digitali.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Argomentare su conoscenze e concetti appresi usando il linguaggio specifico della disciplina.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Storia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Uso delle font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– Conoscere alcune procedure e tecniche di lavoro nei siti archeologici, nelle biblioteche e negli archivi.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Usare fonti di diverso tipo (documentarie, iconografiche, narrative, materiali, orali, digitali, ecc.) per produrre conoscenze su temi definiti.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Organizzazione delle informazioni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Selezionare e organizzare le informazioni con mappe, schemi, tabelle, grafici e risorse digitali.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Costruire grafici e mappe spazio-temporali, per organizzare le conoscenze studiate.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Collocare la storia il patrimonio culturale in relazione ai temi affrontati.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– Formulare e verificare ipotesi sulla base delle informazioni prodotte e delle conoscenze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elaborate.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Strumenti concettuali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Comprendere aspetti e strutture dei processi storici italiani, europei e mondiali.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Conoscere il patrimonio culturale collegato con i temi affrontati.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Usare le conoscenze apprese per comprendere problemi ecologici, interculturali e di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convivenza civile.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 Produzione scritta e orale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Produrre testi, utilizzando conoscenze selezionate da fonti di informazione diverse, ma- nualistiche e non, cartacee e digitali.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Argomentare su conoscenze e concetti appresi usando il linguaggio specifico della disciplina.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Storia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Uso delle font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– Conoscere aspetti essenziali della metodologia della ricerca storica.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Usare fonti di diverso tipo (documentarie, iconografiche, narrative, materiali, orali, digitali, ecc.) per produrre conoscenze su temi definiti.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Organizzazione delle informazioni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comprendere e completare le informazioni storiche proposte con mappe, schemi, tabelle, grafici e risorse digitali.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Costruire grafici e mappe spazio-temporali, per organizzare le conoscenze studiate.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Collocare fatti e personaggi  in ordine temporale.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– Collocare e ordinare gli avvenimenti nel tempo e nello spazio.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Strumenti concettuali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Comprendere aspetti e strutture dei processi storici, con l’aiuto dell’insegnante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– Conoscere il patrimonio culturale collegato con i temi affrontati.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– Usare le conoscenze apprese per comprendere problemi ecologici, interculturali e di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convivenza civile.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 Produzione scritta e orale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– Produrre testi, utilizzando conoscenze selezionate da fonti di informazione diverse, ma- nualistiche e non, cartacee e digitali.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Riferire su conoscenze e concetti appresi usando il linguaggio specifico della disciplina.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