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790.0" w:type="dxa"/>
        <w:jc w:val="left"/>
        <w:tblInd w:w="-215.0" w:type="dxa"/>
        <w:tblLayout w:type="fixed"/>
        <w:tblLook w:val="0000"/>
      </w:tblPr>
      <w:tblGrid>
        <w:gridCol w:w="1635"/>
        <w:gridCol w:w="5776"/>
        <w:gridCol w:w="6379"/>
        <w:tblGridChange w:id="0">
          <w:tblGrid>
            <w:gridCol w:w="1635"/>
            <w:gridCol w:w="5776"/>
            <w:gridCol w:w="6379"/>
          </w:tblGrid>
        </w:tblGridChange>
      </w:tblGrid>
      <w:tr>
        <w:trPr>
          <w:trHeight w:val="720" w:hRule="atLeast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EDUCAZIONE FISICA: CURRICOLO VERTICALE 5-4 PRIMARIA</w:t>
            </w:r>
          </w:p>
        </w:tc>
      </w:tr>
      <w:tr>
        <w:trPr>
          <w:trHeight w:val="720" w:hRule="atLeast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5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Traguardi per lo sviluppo delle competenze alla fine della primaria</w:t>
            </w:r>
          </w:p>
          <w:p w:rsidR="00000000" w:rsidDel="00000000" w:rsidP="00000000" w:rsidRDefault="00000000" w:rsidRPr="00000000" w14:paraId="00000006">
            <w:pPr>
              <w:shd w:fill="ffffff" w:val="clear"/>
              <w:spacing w:before="245" w:lineRule="auto"/>
              <w:ind w:right="38"/>
              <w:jc w:val="both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L'alunno acquisisce consapevolezza di sé attraverso la percezione del proprio corpo e la padronanza degli schemi motori e posturali nel continuo adattamento alle variabili spaziali e temporali contingenti.</w:t>
            </w:r>
          </w:p>
          <w:p w:rsidR="00000000" w:rsidDel="00000000" w:rsidP="00000000" w:rsidRDefault="00000000" w:rsidRPr="00000000" w14:paraId="00000007">
            <w:pPr>
              <w:shd w:fill="ffffff" w:val="clear"/>
              <w:ind w:right="43"/>
              <w:jc w:val="both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Utilizza il linguaggio corporeo e motorio per comunicare ed esprimere i propri stati d'animo, anche attraverso la drammatizzazione e le esperienze ritmico-musicali e coreutiche.</w:t>
            </w:r>
          </w:p>
          <w:p w:rsidR="00000000" w:rsidDel="00000000" w:rsidP="00000000" w:rsidRDefault="00000000" w:rsidRPr="00000000" w14:paraId="00000008">
            <w:pPr>
              <w:shd w:fill="ffffff" w:val="clear"/>
              <w:ind w:right="38"/>
              <w:jc w:val="both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Sperimenta una pluralità di esperienze che permettono di maturare competenze di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6"/>
                <w:szCs w:val="26"/>
                <w:rtl w:val="0"/>
              </w:rPr>
              <w:t xml:space="preserve">giocosport </w:t>
            </w: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anche come orientamento alla futura pratica sportiva.</w:t>
            </w:r>
          </w:p>
          <w:p w:rsidR="00000000" w:rsidDel="00000000" w:rsidP="00000000" w:rsidRDefault="00000000" w:rsidRPr="00000000" w14:paraId="00000009">
            <w:pPr>
              <w:shd w:fill="ffffff" w:val="clear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Sperimenta, in forma semplificata e progressivamente sempre più complessa, diverse gestualità tecniche.</w:t>
            </w:r>
          </w:p>
          <w:p w:rsidR="00000000" w:rsidDel="00000000" w:rsidP="00000000" w:rsidRDefault="00000000" w:rsidRPr="00000000" w14:paraId="0000000A">
            <w:pPr>
              <w:shd w:fill="ffffff" w:val="clear"/>
              <w:ind w:right="43"/>
              <w:jc w:val="both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Agisce rispettando i criteri base di sicurezza per sé e per gli altri, sia nel movimento che nell'uso degli attrezzi e trasferisce tale competenza nell'ambiente scolastico ed extrascolastico.</w:t>
            </w:r>
          </w:p>
          <w:p w:rsidR="00000000" w:rsidDel="00000000" w:rsidP="00000000" w:rsidRDefault="00000000" w:rsidRPr="00000000" w14:paraId="0000000B">
            <w:pPr>
              <w:shd w:fill="ffffff" w:val="clear"/>
              <w:ind w:right="34"/>
              <w:jc w:val="both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Riconosce alcuni essenziali principi relativi al proprio benessere psico-fisico legati alla cura del proprio corpo, a un corretto regime alimentare e alla prevenzione dell'uso di sostanze che inducono dipendenza.</w:t>
            </w:r>
          </w:p>
          <w:p w:rsidR="00000000" w:rsidDel="00000000" w:rsidP="00000000" w:rsidRDefault="00000000" w:rsidRPr="00000000" w14:paraId="0000000C">
            <w:pPr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Comprende, all'interno delle varie occasioni di gioco e di sport, il valore delle regole e  l'importanza di rispettarle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Nuclei tematici</w:t>
            </w:r>
          </w:p>
          <w:p w:rsidR="00000000" w:rsidDel="00000000" w:rsidP="00000000" w:rsidRDefault="00000000" w:rsidRPr="00000000" w14:paraId="00000010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12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14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4</w:t>
            </w:r>
          </w:p>
        </w:tc>
      </w:tr>
      <w:tr>
        <w:trPr>
          <w:trHeight w:val="15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5">
            <w:pPr>
              <w:spacing w:after="0" w:line="240" w:lineRule="auto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A. Il corpo e la sua relazione con lo spazio e il tempo.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widowControl w:val="0"/>
              <w:numPr>
                <w:ilvl w:val="0"/>
                <w:numId w:val="8"/>
              </w:numPr>
              <w:shd w:fill="ffffff" w:val="clear"/>
              <w:tabs>
                <w:tab w:val="left" w:pos="638"/>
              </w:tabs>
              <w:spacing w:after="0" w:lineRule="auto"/>
              <w:ind w:left="720" w:hanging="360"/>
              <w:rPr>
                <w:rFonts w:ascii="Arial" w:cs="Arial" w:eastAsia="Arial" w:hAnsi="Arial"/>
                <w:i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Coordinare e utilizzare diversi schemi motori combinati tra loro inizialmente in forma successiva e poi in forma simultanea (correre / saltare, afferrare / lanciare, ecc).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numPr>
                <w:ilvl w:val="0"/>
                <w:numId w:val="8"/>
              </w:numPr>
              <w:shd w:fill="ffffff" w:val="clear"/>
              <w:tabs>
                <w:tab w:val="left" w:pos="638"/>
              </w:tabs>
              <w:spacing w:after="0" w:lineRule="auto"/>
              <w:ind w:left="720" w:hanging="360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Riconoscere e valutare traiettorie, distanze, ritmi esecutivi e successioni temporali delle azioni motorie, sapendo organizzare il proprio movimento nello spazio in relazione a sé, agli oggetti, agli altri.</w:t>
            </w:r>
          </w:p>
          <w:p w:rsidR="00000000" w:rsidDel="00000000" w:rsidP="00000000" w:rsidRDefault="00000000" w:rsidRPr="00000000" w14:paraId="00000018">
            <w:pPr>
              <w:spacing w:after="0" w:line="240" w:lineRule="auto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widowControl w:val="0"/>
              <w:numPr>
                <w:ilvl w:val="0"/>
                <w:numId w:val="1"/>
              </w:numPr>
              <w:shd w:fill="ffffff" w:val="clear"/>
              <w:tabs>
                <w:tab w:val="left" w:pos="638"/>
              </w:tabs>
              <w:spacing w:after="0" w:lineRule="auto"/>
              <w:ind w:left="720" w:hanging="360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Utilizzare diversi schemi motori combinati tra loro inizialmente in forma successiva e poi in forma simultanea (correre / saltare, afferrare / lanciare, ecc) e affinare la coordinazione generale.</w:t>
            </w:r>
          </w:p>
          <w:p w:rsidR="00000000" w:rsidDel="00000000" w:rsidP="00000000" w:rsidRDefault="00000000" w:rsidRPr="00000000" w14:paraId="0000001A">
            <w:pPr>
              <w:widowControl w:val="0"/>
              <w:numPr>
                <w:ilvl w:val="0"/>
                <w:numId w:val="1"/>
              </w:numPr>
              <w:shd w:fill="ffffff" w:val="clear"/>
              <w:tabs>
                <w:tab w:val="left" w:pos="638"/>
              </w:tabs>
              <w:spacing w:after="0" w:lineRule="auto"/>
              <w:ind w:left="720" w:hanging="360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Riconoscere e valutare traiettorie, distanze, ritmi esecutivi e brevi successioni temporali delle azioni motorie, sapendo organizzare il proprio movimento nello spazio in relazione a sé, agli oggetti, agli altri.</w:t>
            </w:r>
          </w:p>
          <w:p w:rsidR="00000000" w:rsidDel="00000000" w:rsidP="00000000" w:rsidRDefault="00000000" w:rsidRPr="00000000" w14:paraId="0000001B">
            <w:pPr>
              <w:spacing w:after="0" w:line="240" w:lineRule="auto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C">
            <w:pPr>
              <w:spacing w:after="0" w:line="240" w:lineRule="auto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B. Il linguaggio del corpo come modalità comunicativo-espressiva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widowControl w:val="0"/>
              <w:numPr>
                <w:ilvl w:val="0"/>
                <w:numId w:val="5"/>
              </w:numPr>
              <w:shd w:fill="ffffff" w:val="clear"/>
              <w:tabs>
                <w:tab w:val="left" w:pos="638"/>
              </w:tabs>
              <w:spacing w:after="0" w:lineRule="auto"/>
              <w:ind w:left="1080" w:hanging="360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Utilizzare in forma originale e creativa modalità espressive e corporee anche attraverso forme di drammatizzazione e danza, sapendo trasmettere nel contempo contenuti emozionali.</w:t>
            </w:r>
          </w:p>
          <w:p w:rsidR="00000000" w:rsidDel="00000000" w:rsidP="00000000" w:rsidRDefault="00000000" w:rsidRPr="00000000" w14:paraId="0000001E">
            <w:pPr>
              <w:widowControl w:val="0"/>
              <w:numPr>
                <w:ilvl w:val="0"/>
                <w:numId w:val="5"/>
              </w:numPr>
              <w:shd w:fill="ffffff" w:val="clear"/>
              <w:tabs>
                <w:tab w:val="left" w:pos="638"/>
              </w:tabs>
              <w:spacing w:after="0" w:lineRule="auto"/>
              <w:ind w:left="1080" w:hanging="360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Elaborare ed eseguire semplici sequenze di movimento o semplici coreografie individuali e collettive.</w:t>
            </w:r>
          </w:p>
          <w:p w:rsidR="00000000" w:rsidDel="00000000" w:rsidP="00000000" w:rsidRDefault="00000000" w:rsidRPr="00000000" w14:paraId="0000001F">
            <w:pPr>
              <w:spacing w:after="0" w:line="240" w:lineRule="auto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widowControl w:val="0"/>
              <w:numPr>
                <w:ilvl w:val="0"/>
                <w:numId w:val="2"/>
              </w:numPr>
              <w:shd w:fill="ffffff" w:val="clear"/>
              <w:tabs>
                <w:tab w:val="left" w:pos="638"/>
              </w:tabs>
              <w:spacing w:after="0" w:lineRule="auto"/>
              <w:ind w:left="720" w:hanging="360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Utilizzare in forma originale e creativa modalità espressive e corporee anche attraverso forme di drammatizzazione e danza, consolidando la capacità di trasmettere nel contempo contenuti emozionali.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numPr>
                <w:ilvl w:val="0"/>
                <w:numId w:val="2"/>
              </w:numPr>
              <w:shd w:fill="ffffff" w:val="clear"/>
              <w:tabs>
                <w:tab w:val="left" w:pos="638"/>
              </w:tabs>
              <w:spacing w:after="0" w:lineRule="auto"/>
              <w:ind w:left="720" w:hanging="360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Elaborare ed eseguire semplici sequenze di movimento o semplici coreografie individuali e collettive.</w:t>
            </w:r>
          </w:p>
          <w:p w:rsidR="00000000" w:rsidDel="00000000" w:rsidP="00000000" w:rsidRDefault="00000000" w:rsidRPr="00000000" w14:paraId="00000022">
            <w:pPr>
              <w:spacing w:after="0" w:line="240" w:lineRule="auto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2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23">
            <w:pPr>
              <w:spacing w:after="0" w:line="240" w:lineRule="auto"/>
              <w:rPr>
                <w:rFonts w:ascii="Arial" w:cs="Arial" w:eastAsia="Arial" w:hAnsi="Arial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6"/>
                <w:szCs w:val="26"/>
                <w:rtl w:val="0"/>
              </w:rPr>
              <w:t xml:space="preserve">C.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 Il gioco, lo sport, le regole e il fair play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widowControl w:val="0"/>
              <w:numPr>
                <w:ilvl w:val="0"/>
                <w:numId w:val="3"/>
              </w:numPr>
              <w:shd w:fill="ffffff" w:val="clear"/>
              <w:tabs>
                <w:tab w:val="left" w:pos="638"/>
              </w:tabs>
              <w:spacing w:after="0" w:lineRule="auto"/>
              <w:ind w:left="720" w:hanging="180"/>
              <w:rPr>
                <w:i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Conoscere e applicare correttamente modalità esecutive di diverse proposte di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6"/>
                <w:szCs w:val="26"/>
                <w:rtl w:val="0"/>
              </w:rPr>
              <w:t xml:space="preserve">giocosport.</w:t>
            </w:r>
          </w:p>
          <w:p w:rsidR="00000000" w:rsidDel="00000000" w:rsidP="00000000" w:rsidRDefault="00000000" w:rsidRPr="00000000" w14:paraId="00000025">
            <w:pPr>
              <w:widowControl w:val="0"/>
              <w:numPr>
                <w:ilvl w:val="0"/>
                <w:numId w:val="3"/>
              </w:numPr>
              <w:shd w:fill="ffffff" w:val="clear"/>
              <w:tabs>
                <w:tab w:val="left" w:pos="638"/>
              </w:tabs>
              <w:spacing w:after="0" w:lineRule="auto"/>
              <w:ind w:left="720" w:hanging="180"/>
              <w:rPr>
                <w:i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Saper utilizzare numerosi giochi derivanti dalla tradizione popolare applicandone indicazioni e regole.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widowControl w:val="0"/>
              <w:numPr>
                <w:ilvl w:val="0"/>
                <w:numId w:val="3"/>
              </w:numPr>
              <w:shd w:fill="ffffff" w:val="clear"/>
              <w:tabs>
                <w:tab w:val="left" w:pos="638"/>
              </w:tabs>
              <w:spacing w:after="0" w:lineRule="auto"/>
              <w:ind w:left="720" w:hanging="180"/>
              <w:rPr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Partecipare attivamente alle varie forme di gioco , organizzate anche in forma di gara, collaborando con gli altri.</w:t>
            </w:r>
          </w:p>
          <w:p w:rsidR="00000000" w:rsidDel="00000000" w:rsidP="00000000" w:rsidRDefault="00000000" w:rsidRPr="00000000" w14:paraId="00000027">
            <w:pPr>
              <w:widowControl w:val="0"/>
              <w:numPr>
                <w:ilvl w:val="0"/>
                <w:numId w:val="3"/>
              </w:numPr>
              <w:shd w:fill="ffffff" w:val="clear"/>
              <w:tabs>
                <w:tab w:val="left" w:pos="638"/>
              </w:tabs>
              <w:spacing w:after="0" w:lineRule="auto"/>
              <w:ind w:left="720" w:hanging="180"/>
              <w:rPr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Rispettare le regole nella competizione sportiva; saper accettare la sconfitta con equilibrio, e vivere la vittoria esprimendo rispetto nei confronti dei perdenti, accettando le diversità, manifestando senso di responsabilità.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widowControl w:val="0"/>
              <w:numPr>
                <w:ilvl w:val="0"/>
                <w:numId w:val="4"/>
              </w:numPr>
              <w:shd w:fill="ffffff" w:val="clear"/>
              <w:tabs>
                <w:tab w:val="left" w:pos="638"/>
              </w:tabs>
              <w:spacing w:after="0" w:lineRule="auto"/>
              <w:ind w:left="1080" w:hanging="360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Conoscere e applicare correttamente modalità esecutive di diverse proposte di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6"/>
                <w:szCs w:val="26"/>
                <w:rtl w:val="0"/>
              </w:rPr>
              <w:t xml:space="preserve">gioco sport, </w:t>
            </w: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prediligendo quelle con regole chiare, facilmente praticabili e aggreganti.</w:t>
            </w:r>
          </w:p>
          <w:p w:rsidR="00000000" w:rsidDel="00000000" w:rsidP="00000000" w:rsidRDefault="00000000" w:rsidRPr="00000000" w14:paraId="00000029">
            <w:pPr>
              <w:widowControl w:val="0"/>
              <w:numPr>
                <w:ilvl w:val="0"/>
                <w:numId w:val="4"/>
              </w:numPr>
              <w:shd w:fill="ffffff" w:val="clear"/>
              <w:tabs>
                <w:tab w:val="left" w:pos="638"/>
              </w:tabs>
              <w:spacing w:after="0" w:lineRule="auto"/>
              <w:ind w:left="1080" w:hanging="360"/>
              <w:rPr>
                <w:rFonts w:ascii="Arial" w:cs="Arial" w:eastAsia="Arial" w:hAnsi="Arial"/>
                <w:i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Saper utilizzare i più significativi  giochi derivanti dalla tradizione popolare applicandone indicazioni e regole.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widowControl w:val="0"/>
              <w:numPr>
                <w:ilvl w:val="0"/>
                <w:numId w:val="4"/>
              </w:numPr>
              <w:shd w:fill="ffffff" w:val="clear"/>
              <w:tabs>
                <w:tab w:val="left" w:pos="638"/>
              </w:tabs>
              <w:spacing w:after="0" w:lineRule="auto"/>
              <w:ind w:left="1080" w:hanging="360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Partecipare attivamente a varie forme di gioco conosciute, organizzate anche in forma di gara, collaborando con gli altri.</w:t>
            </w:r>
          </w:p>
          <w:p w:rsidR="00000000" w:rsidDel="00000000" w:rsidP="00000000" w:rsidRDefault="00000000" w:rsidRPr="00000000" w14:paraId="0000002B">
            <w:pPr>
              <w:widowControl w:val="0"/>
              <w:numPr>
                <w:ilvl w:val="0"/>
                <w:numId w:val="4"/>
              </w:numPr>
              <w:shd w:fill="ffffff" w:val="clear"/>
              <w:tabs>
                <w:tab w:val="left" w:pos="638"/>
              </w:tabs>
              <w:spacing w:after="0" w:lineRule="auto"/>
              <w:ind w:left="1080" w:hanging="360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Rispettare le regole nella competizione sportiva; saper accettare la sconfitta con equilibrio, e vivere la vittoria esprimendo rispetto nei confronti dei perdenti, accettando le diversità, manifestando un generale senso di responsabilità.</w:t>
            </w:r>
          </w:p>
        </w:tc>
      </w:tr>
      <w:tr>
        <w:trPr>
          <w:trHeight w:val="32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2C">
            <w:pPr>
              <w:spacing w:after="0" w:line="240" w:lineRule="auto"/>
              <w:rPr>
                <w:rFonts w:ascii="Arial" w:cs="Arial" w:eastAsia="Arial" w:hAnsi="Arial"/>
                <w:b w:val="1"/>
                <w:color w:val="000000"/>
                <w:sz w:val="26"/>
                <w:szCs w:val="26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6"/>
                <w:szCs w:val="26"/>
                <w:rtl w:val="0"/>
              </w:rPr>
              <w:t xml:space="preserve">D. Salute e benessere, prevenzione e sicurezza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widowControl w:val="0"/>
              <w:numPr>
                <w:ilvl w:val="0"/>
                <w:numId w:val="6"/>
              </w:numPr>
              <w:shd w:fill="ffffff" w:val="clear"/>
              <w:tabs>
                <w:tab w:val="left" w:pos="638"/>
              </w:tabs>
              <w:spacing w:after="0" w:lineRule="auto"/>
              <w:ind w:left="1080" w:hanging="360"/>
              <w:rPr>
                <w:rFonts w:ascii="Arial" w:cs="Arial" w:eastAsia="Arial" w:hAnsi="Arial"/>
                <w:i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Assumere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6"/>
                <w:szCs w:val="26"/>
                <w:rtl w:val="0"/>
              </w:rPr>
              <w:t xml:space="preserve">consapevolmente</w:t>
            </w: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 comportamenti adeguati per la prevenzione degli infortuni e per la sicurezza nei vari ambienti di vita.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numPr>
                <w:ilvl w:val="0"/>
                <w:numId w:val="6"/>
              </w:numPr>
              <w:shd w:fill="ffffff" w:val="clear"/>
              <w:tabs>
                <w:tab w:val="left" w:pos="638"/>
              </w:tabs>
              <w:spacing w:after="0" w:lineRule="auto"/>
              <w:ind w:left="1080" w:hanging="360"/>
              <w:rPr>
                <w:rFonts w:ascii="Arial" w:cs="Arial" w:eastAsia="Arial" w:hAnsi="Arial"/>
                <w:i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Riconoscere il rapporto tra alimentazione, ed esercizio fisico in relazione a sani stili di vita. Acquisire consapevolezza delle funzioni fisiologiche (cardio-respiratorie e muscolari) e dei loro cambiamenti in relazione all'esercizio fisico.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shd w:fill="ffffff" w:val="clear"/>
              <w:tabs>
                <w:tab w:val="left" w:pos="638"/>
              </w:tabs>
              <w:spacing w:after="0" w:lineRule="auto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widowControl w:val="0"/>
              <w:numPr>
                <w:ilvl w:val="0"/>
                <w:numId w:val="7"/>
              </w:numPr>
              <w:shd w:fill="ffffff" w:val="clear"/>
              <w:tabs>
                <w:tab w:val="left" w:pos="638"/>
              </w:tabs>
              <w:spacing w:after="0" w:lineRule="auto"/>
              <w:ind w:left="1440" w:hanging="360"/>
              <w:rPr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Assumere comportamenti adeguati per la prevenzione degli infortuni e per la sicurezza nei vari ambienti di vita.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widowControl w:val="0"/>
              <w:numPr>
                <w:ilvl w:val="0"/>
                <w:numId w:val="7"/>
              </w:numPr>
              <w:shd w:fill="ffffff" w:val="clear"/>
              <w:tabs>
                <w:tab w:val="left" w:pos="638"/>
              </w:tabs>
              <w:spacing w:after="0" w:lineRule="auto"/>
              <w:ind w:left="1440" w:hanging="360"/>
              <w:rPr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Iniziare a riconoscere il rapporto tra alimentazione, ed esercizio fisico in relazione a sani stili di vita. Avviare alla conoscenza consapevole delle funzioni fisiologiche (cardio-respiratorie e muscolari) e dei loro cambiamenti in relazione all'esercizio fisico.</w:t>
            </w:r>
          </w:p>
          <w:p w:rsidR="00000000" w:rsidDel="00000000" w:rsidP="00000000" w:rsidRDefault="00000000" w:rsidRPr="00000000" w14:paraId="00000032">
            <w:pPr>
              <w:widowControl w:val="0"/>
              <w:shd w:fill="ffffff" w:val="clear"/>
              <w:tabs>
                <w:tab w:val="left" w:pos="638"/>
              </w:tabs>
              <w:spacing w:after="0" w:lineRule="auto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3">
      <w:pPr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tl w:val="0"/>
        </w:rPr>
      </w:r>
    </w:p>
    <w:sectPr>
      <w:pgSz w:h="11906" w:w="16838"/>
      <w:pgMar w:bottom="1134" w:top="1134" w:left="1418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"/>
      <w:lvlJc w:val="right"/>
      <w:pPr>
        <w:ind w:left="720" w:hanging="180"/>
      </w:pPr>
      <w:rPr>
        <w:rFonts w:ascii="Arial" w:cs="Arial" w:eastAsia="Arial" w:hAnsi="Arial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decimal"/>
      <w:lvlText w:val="%1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5">
    <w:lvl w:ilvl="0">
      <w:start w:val="1"/>
      <w:numFmt w:val="decimal"/>
      <w:lvlText w:val="%1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6">
    <w:lvl w:ilvl="0">
      <w:start w:val="1"/>
      <w:numFmt w:val="decimal"/>
      <w:lvlText w:val="%1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7">
    <w:lvl w:ilvl="0">
      <w:start w:val="1"/>
      <w:numFmt w:val="decimal"/>
      <w:lvlText w:val="%1"/>
      <w:lvlJc w:val="left"/>
      <w:pPr>
        <w:ind w:left="1440" w:hanging="360"/>
      </w:pPr>
      <w:rPr>
        <w:rFonts w:ascii="Arial" w:cs="Arial" w:eastAsia="Arial" w:hAnsi="Arial"/>
        <w:i w:val="0"/>
      </w:rPr>
    </w:lvl>
    <w:lvl w:ilvl="1">
      <w:start w:val="1"/>
      <w:numFmt w:val="lowerLetter"/>
      <w:lvlText w:val="%2."/>
      <w:lvlJc w:val="left"/>
      <w:pPr>
        <w:ind w:left="2160" w:hanging="360"/>
      </w:pPr>
      <w:rPr/>
    </w:lvl>
    <w:lvl w:ilvl="2">
      <w:start w:val="1"/>
      <w:numFmt w:val="lowerRoman"/>
      <w:lvlText w:val="%3."/>
      <w:lvlJc w:val="right"/>
      <w:pPr>
        <w:ind w:left="2880" w:hanging="180"/>
      </w:pPr>
      <w:rPr/>
    </w:lvl>
    <w:lvl w:ilvl="3">
      <w:start w:val="1"/>
      <w:numFmt w:val="decimal"/>
      <w:lvlText w:val="%4."/>
      <w:lvlJc w:val="left"/>
      <w:pPr>
        <w:ind w:left="3600" w:hanging="360"/>
      </w:pPr>
      <w:rPr/>
    </w:lvl>
    <w:lvl w:ilvl="4">
      <w:start w:val="1"/>
      <w:numFmt w:val="lowerLetter"/>
      <w:lvlText w:val="%5."/>
      <w:lvlJc w:val="left"/>
      <w:pPr>
        <w:ind w:left="4320" w:hanging="360"/>
      </w:pPr>
      <w:rPr/>
    </w:lvl>
    <w:lvl w:ilvl="5">
      <w:start w:val="1"/>
      <w:numFmt w:val="lowerRoman"/>
      <w:lvlText w:val="%6."/>
      <w:lvlJc w:val="right"/>
      <w:pPr>
        <w:ind w:left="5040" w:hanging="180"/>
      </w:pPr>
      <w:rPr/>
    </w:lvl>
    <w:lvl w:ilvl="6">
      <w:start w:val="1"/>
      <w:numFmt w:val="decimal"/>
      <w:lvlText w:val="%7."/>
      <w:lvlJc w:val="left"/>
      <w:pPr>
        <w:ind w:left="5760" w:hanging="360"/>
      </w:pPr>
      <w:rPr/>
    </w:lvl>
    <w:lvl w:ilvl="7">
      <w:start w:val="1"/>
      <w:numFmt w:val="lowerLetter"/>
      <w:lvlText w:val="%8."/>
      <w:lvlJc w:val="left"/>
      <w:pPr>
        <w:ind w:left="6480" w:hanging="360"/>
      </w:pPr>
      <w:rPr/>
    </w:lvl>
    <w:lvl w:ilvl="8">
      <w:start w:val="1"/>
      <w:numFmt w:val="lowerRoman"/>
      <w:lvlText w:val="%9."/>
      <w:lvlJc w:val="right"/>
      <w:pPr>
        <w:ind w:left="7200" w:hanging="180"/>
      </w:pPr>
      <w:rPr/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