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4080"/>
        <w:gridCol w:w="4290"/>
        <w:gridCol w:w="3785"/>
        <w:tblGridChange w:id="0">
          <w:tblGrid>
            <w:gridCol w:w="1635"/>
            <w:gridCol w:w="4080"/>
            <w:gridCol w:w="4290"/>
            <w:gridCol w:w="3785"/>
          </w:tblGrid>
        </w:tblGridChange>
      </w:tblGrid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ITALIANO: CURRICOLO VERTICALE 3-1 PRIMARIA</w:t>
            </w:r>
          </w:p>
        </w:tc>
      </w:tr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250" w:line="240" w:lineRule="auto"/>
              <w:ind w:left="0" w:right="91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L'allievo partecipa a scambi comunicativi (conversazione, discussione di classe o di gruppo) con compagni e insegnanti rispettando il turno e formulando messaggi chiari e pertinenti, in un registro il più possibile adeguato alla situazione.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9600"/>
              </w:tabs>
              <w:spacing w:after="0" w:before="0" w:line="240" w:lineRule="auto"/>
              <w:ind w:left="0" w:right="45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Ascolta e comprende testi orali "diretti" o "trasmessi" dai media cogliendone il senso, le informazioni principali e lo scopo.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2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e comprende testi di vario tipo, continui e non continui, ne individua il senso globale e le informazioni principali, utilizzando strategie di lettura adeguate agli scopi.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2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Utilizza abilità funzionali allo studio: individua nei testi scritti informazioni utili per l'apprendimento di un argomento dato e le mette in relazione; le sintetizza, in funzione anche dell'esposizione orale; acquisisce un primo nucleo di terminologia specifica.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6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Legge testi di vario genere facenti parte della letteratura per l'infanzia, sia a voce alta sia in lettura silenziosa e autonoma e formula su di essi giudizi personali.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6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Scrive testi corretti nell'ortografia, chiari e coerenti, legati all'esperienza e alle diverse occasioni di scrittura che la scuola offre; rielabora testi parafrasandoli, completandoli, trasformandoli.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2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Capisce e utilizza nell'uso orale e scritto i vocaboli fondamentali e quelli di alto uso; capisce e utilizza i più frequenti termini specifici legati alle discipline di studio.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6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Riflette sui testi propri e altrui per cogliere regolarità morfosintattiche e caratteristiche del lessico; riconosce che le diverse scelte linguistiche sono correlate alla varietà di situazioni comunicative.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6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È consapevole che nella comunicazione sono usate varietà diverse di lingua e lingue differenti (plurilinguismo).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86" w:hanging="72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Padroneggia e applica in situazioni diverse le conoscenze fondamentali relative all'organizzazione logico-sintattica della frase semplice, alle parti del discorso (o categorie lessicali) e ai principali connettivi.</w:t>
            </w:r>
          </w:p>
          <w:p w:rsidR="00000000" w:rsidDel="00000000" w:rsidP="00000000" w:rsidRDefault="00000000" w:rsidRPr="00000000" w14:paraId="0000001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</w:t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Ascolto e parlato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 Prendere la parola negli scambi comunicativi (dialogo, conversazione, discussione), rispettando i turni di parola.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Comprendere l’argomento e le informazioni principali di discorsi affrontati in classe.</w:t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Ascoltare testi narrativi ed espositivi mostrando di saperne cogliere il senso globale e riesporli in modo comprensibile a chi ascolta.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Raccontare storie personali o fantastiche rispettando l’ordine cronologico ed esplicitando le informazioni necessarie perché il racconto sia chiaro per chi ascolta.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5. Comprendere e dare semplici istruzioni su un gioco o un’attività conosciuta.</w:t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 Ricostruire verbalmente le fasi di un’esperienza vissuta a scuola o in altri contesti.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In un contesto socio-relazionale conosciuto, prendere la parola negli scambi comunicativi (dialogo, conversazione, discussione) rispettando i turni di parola.</w:t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Comprendere l’argomento e le informazioni principali di semplici discorsi affrontati in classe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Ascoltare brevi testi narrativi ed espositivi mostrando di saperne cogliere il senso globale e riesporli in modo essenziale ma comprensibile a chi ascolta.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 4. Raccontare storie personali o fantastiche sia rispettando l’ordine cronologico, sia esplicitando le informazioni essenziali necessarie, perché il racconto sia chiaro per chi ascolta </w:t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5. Comprendere e dare le istruzioni essenziali su un gioco o un’attività conosciuta rispettando anche l’ordine cronologico delle diverse sequenze operative e/o procedurali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 Ricostruire verbalmente le fasi più significative di un’esperienza vissuta a scuola o in altri contesti di vita.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 In un contesto socio-relazionale conosciuto, e predisposto per  una comunicazione interpersonale guidata e mediata, prendere la parola negli scambi comunicativi (dialogo, conversazione, discussione) rispettando i turni di parola.</w:t>
            </w:r>
          </w:p>
          <w:p w:rsidR="00000000" w:rsidDel="00000000" w:rsidP="00000000" w:rsidRDefault="00000000" w:rsidRPr="00000000" w14:paraId="0000004D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 Comprendere l'argomento e le informazioni principali di semplici discorsi affrontati in classe (conversazioni, comandi, ecc.).</w:t>
            </w:r>
          </w:p>
          <w:p w:rsidR="00000000" w:rsidDel="00000000" w:rsidP="00000000" w:rsidRDefault="00000000" w:rsidRPr="00000000" w14:paraId="0000004F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 Ascoltare brevi testi narrativi, mostrando di saperne cogliere il senso globale e riesporli in modo da rispettare la cronologia logica (prima/dopo/mentre) e semplici relazioni causali. </w:t>
            </w:r>
          </w:p>
          <w:p w:rsidR="00000000" w:rsidDel="00000000" w:rsidP="00000000" w:rsidRDefault="00000000" w:rsidRPr="00000000" w14:paraId="00000052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4. Raccontare storie personali (presenti o recenti) o semplici storie fantastiche, rispettando l'ordine cronologico ed esplicitando, eventualmente anche attraverso domande –chiave fornite dall’insegnante, le informazioni essenziali, necessarie perché il racconto sia chiaro per chi ascolta.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5. Iniziare a comprendere e dare le istruzioni essenziali su un gioco o un'attività conosciuta.</w:t>
            </w:r>
          </w:p>
          <w:p w:rsidR="00000000" w:rsidDel="00000000" w:rsidP="00000000" w:rsidRDefault="00000000" w:rsidRPr="00000000" w14:paraId="00000056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 In un contesto comunicativo ed operativo strutturato e mediato, ricostruire verbalmente le fasi più significative di un'esperienza vissuta a scuola o in altri contesti .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5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Lettura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 Padroneggiare la lettura strumentale (di decifrazione), sia nella modalità ad alta voce, curandone l’espressione, sia in quella silenziosa.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 Prevedere il contenuto di un testo semplice in base ad alcuni elementi come il titolo e le immagini: comprendere il significato di parole non note in base al testo.</w:t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3. Leggere testi (narrativi, descrittivi, informativi), cogliendo l’argomento di cui si parla e individuando le informazioni principali e le loro relazioni.</w:t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4. Comprendere testi di tipo diverso, continui e non continui, in vista di scopi pratici, di intrattenimento e di svago.</w:t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5. Leggere semplici e brevi testi letterari,sia poetici sia narrativi, mostrando di saperne coglierne il senso globale.</w:t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6. Leggere semplici testi di divulgazione per ricavarne informazioni utili ad ampliare conoscenze su temi noti.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Acquisire la lettura strumentale (di decifrazione) nella modalità ad alta voce iniziando a curarne l’espressività.</w:t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Prevedere il contenuto di un testo semplice in base ad alcuni elementi come il titolo e le immagini; iniziare a comprendere il significato di semplici parole non note in base al testo.</w:t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Leggere semplici testi(narrativi, descrittivi, informativi), cogliendo l’argomento di cui si parla e individuando le informazioni principali.</w:t>
            </w:r>
          </w:p>
          <w:p w:rsidR="00000000" w:rsidDel="00000000" w:rsidP="00000000" w:rsidRDefault="00000000" w:rsidRPr="00000000" w14:paraId="0000006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Iniziare a leggere e comprendere testi di tipo diverso, continui e non continui, per ricavarne informazioni utili ad ampliare conoscenze su temi noti.</w:t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5. Leggere semplici e brevi testi letterari, sia poetici sia narrativi, mostrando di saperne cogliere il senso globale.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 Iniziare a consolidare la tecnica di lettura strumentale nella modalità ad alta voce. </w:t>
            </w:r>
          </w:p>
          <w:p w:rsidR="00000000" w:rsidDel="00000000" w:rsidP="00000000" w:rsidRDefault="00000000" w:rsidRPr="00000000" w14:paraId="00000075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2. Prevedere il contenuto di un testo semplice in base ad alcuni elementi come il titolo e le immagini.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 Leggere frasi e, gradualmente, semplici e brevi testi, cogliendo l'argomento di cui si parla e intuendo le informazioni principali. </w:t>
            </w:r>
          </w:p>
          <w:p w:rsidR="00000000" w:rsidDel="00000000" w:rsidP="00000000" w:rsidRDefault="00000000" w:rsidRPr="00000000" w14:paraId="0000007B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4. Iniziare a conoscere semplici testi di tipo diverso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che, soprattutto attraverso le immagini, aiutino a risolvere  scopi pratici, di intrattenimento e di svago.</w:t>
            </w:r>
          </w:p>
          <w:p w:rsidR="00000000" w:rsidDel="00000000" w:rsidP="00000000" w:rsidRDefault="00000000" w:rsidRPr="00000000" w14:paraId="0000007D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E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. Iniziare a leggere semplici e brevi testi letterari, sia poetici sia narrativi, mostrando di intuirne il senso globale.</w:t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8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8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Scrittura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Acquisire le capacità manuali, percettive e cognitive necessarie per l’apprendimento della scrittura.</w:t>
            </w:r>
          </w:p>
          <w:p w:rsidR="00000000" w:rsidDel="00000000" w:rsidP="00000000" w:rsidRDefault="00000000" w:rsidRPr="00000000" w14:paraId="0000008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Scrivere sotto dettatura, curando in modo particolare l’ortografia.</w:t>
            </w:r>
          </w:p>
          <w:p w:rsidR="00000000" w:rsidDel="00000000" w:rsidP="00000000" w:rsidRDefault="00000000" w:rsidRPr="00000000" w14:paraId="0000008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Produrre semplici testi funzionali, narrativi e descrittivi legati a scopi concreti (per utilità personale, per comunicare con altri, per ricordare, ecc.) e connessi con situazioni quotidiane (contesto scolastico e/o familiare).</w:t>
            </w:r>
          </w:p>
          <w:p w:rsidR="00000000" w:rsidDel="00000000" w:rsidP="00000000" w:rsidRDefault="00000000" w:rsidRPr="00000000" w14:paraId="0000008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Comunicare con frasi semplici compiute, strutturate in brevi testi che rispettino le convenzioni ortografiche e di interpunzione.</w:t>
            </w:r>
          </w:p>
          <w:p w:rsidR="00000000" w:rsidDel="00000000" w:rsidP="00000000" w:rsidRDefault="00000000" w:rsidRPr="00000000" w14:paraId="0000009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 Gestire con graduale autonomia le strategie utili all’acquisizione delle capacità manuali, percettive e cognitive necessarie per l’apprendimento della scrittura.</w:t>
            </w:r>
          </w:p>
          <w:p w:rsidR="00000000" w:rsidDel="00000000" w:rsidP="00000000" w:rsidRDefault="00000000" w:rsidRPr="00000000" w14:paraId="00000092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 Scrivere semplici testi sotto dettatura curando in modo particolare l’ortografia.</w:t>
            </w:r>
          </w:p>
          <w:p w:rsidR="00000000" w:rsidDel="00000000" w:rsidP="00000000" w:rsidRDefault="00000000" w:rsidRPr="00000000" w14:paraId="00000095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 Iniziare a produrre, anche attraverso l’uso di schemi-guida e/o domande-chiave, semplici testi funzionali, narrativi e descrittivi legati a scopi concreti(per utilità personale, per comunicare con gli altri, per ricordare, ecc.) e connessi con situazioni quotidiane (contesto scolastico e/o familiare).</w:t>
            </w:r>
          </w:p>
          <w:p w:rsidR="00000000" w:rsidDel="00000000" w:rsidP="00000000" w:rsidRDefault="00000000" w:rsidRPr="00000000" w14:paraId="0000009A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after="0" w:line="24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  <w:t xml:space="preserve"> Iniziare a comunicare con frasi semplici e compiute, strutturate in brevi testi che si avviano a rispettare le convenzioni ortografiche e di interpunzione.</w:t>
            </w:r>
          </w:p>
          <w:p w:rsidR="00000000" w:rsidDel="00000000" w:rsidP="00000000" w:rsidRDefault="00000000" w:rsidRPr="00000000" w14:paraId="0000009C">
            <w:pPr>
              <w:spacing w:after="0" w:line="24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(contesto scolastico e/o familiare).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Con l’aiuto dell’insegnante iniziare a gestire le strategie utili all’acquisizione delle capacità manuali, percettive e cognitive necessarie per l'apprendimento della scrittura.</w:t>
            </w:r>
          </w:p>
          <w:p w:rsidR="00000000" w:rsidDel="00000000" w:rsidP="00000000" w:rsidRDefault="00000000" w:rsidRPr="00000000" w14:paraId="0000009E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Scrivere semplici parole (bisillabe, trisillabe, ecc.) e gradualmente termini sempre più complessi in base ai suoni e alle regole sintattiche e grammaticali presentate.</w:t>
            </w:r>
          </w:p>
          <w:p w:rsidR="00000000" w:rsidDel="00000000" w:rsidP="00000000" w:rsidRDefault="00000000" w:rsidRPr="00000000" w14:paraId="000000A0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3. Iniziare a produrre semplici e brevi periodi narrativi e/o descrittivi connessi a situazioni quotidiane (contesto scolastico e/o familiare) o legati al proprio vissuto personale.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shd w:fill="ffffff" w:val="clear"/>
              <w:tabs>
                <w:tab w:val="left" w:pos="706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4. Scrivere semplici frasi sotto dettatura.</w:t>
            </w:r>
          </w:p>
          <w:p w:rsidR="00000000" w:rsidDel="00000000" w:rsidP="00000000" w:rsidRDefault="00000000" w:rsidRPr="00000000" w14:paraId="000000A6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Iniziare a </w:t>
            </w:r>
            <w:r w:rsidDel="00000000" w:rsidR="00000000" w:rsidRPr="00000000">
              <w:rPr>
                <w:rtl w:val="0"/>
              </w:rPr>
              <w:t xml:space="preserve">produrre </w:t>
            </w:r>
            <w:r w:rsidDel="00000000" w:rsidR="00000000" w:rsidRPr="00000000">
              <w:rPr>
                <w:color w:val="000000"/>
                <w:rtl w:val="0"/>
              </w:rPr>
              <w:t xml:space="preserve">brevi frasi collegate tra loro, in modo da cominciare a delineare piccoli testi che si avviano a rispettare un senso logico e le convenzioni ortografiche presentate.</w:t>
            </w:r>
          </w:p>
          <w:p w:rsidR="00000000" w:rsidDel="00000000" w:rsidP="00000000" w:rsidRDefault="00000000" w:rsidRPr="00000000" w14:paraId="000000A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A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A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Acquisizione e espansione del lessico ricettivo e produttivo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Comprendere, in brevi testi, il significato di parole non note, basandosi sia sul contesto, sia sulla conoscenza intuitiva delle famiglie di parole.</w:t>
            </w:r>
          </w:p>
          <w:p w:rsidR="00000000" w:rsidDel="00000000" w:rsidP="00000000" w:rsidRDefault="00000000" w:rsidRPr="00000000" w14:paraId="000000A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Ampliare il patrimonio lessicale attraverso esperienze scolastiche ed extrascolastiche e attività di interazione orale e di lettura.</w:t>
            </w:r>
          </w:p>
          <w:p w:rsidR="00000000" w:rsidDel="00000000" w:rsidP="00000000" w:rsidRDefault="00000000" w:rsidRPr="00000000" w14:paraId="000000A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Usare in modo appropriato le parole</w:t>
            </w:r>
          </w:p>
          <w:p w:rsidR="00000000" w:rsidDel="00000000" w:rsidP="00000000" w:rsidRDefault="00000000" w:rsidRPr="00000000" w14:paraId="000000B0">
            <w:pPr>
              <w:spacing w:after="0" w:line="240" w:lineRule="auto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man mano apprese.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Effettuare semplice ricerche su parole ed espressioni presenti nei testi, per ampliare il lessico d’uso.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Comprendere in brevi testi il significato di parole non note, basandosi sul contesto.</w:t>
            </w:r>
          </w:p>
          <w:p w:rsidR="00000000" w:rsidDel="00000000" w:rsidP="00000000" w:rsidRDefault="00000000" w:rsidRPr="00000000" w14:paraId="000000B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Iniziare ad ampliare il patrimonio lessicale attraverso esperienze scolastiche ed extrascolastiche e semplici attività di interazione orale e lettura .</w:t>
            </w:r>
          </w:p>
          <w:p w:rsidR="00000000" w:rsidDel="00000000" w:rsidP="00000000" w:rsidRDefault="00000000" w:rsidRPr="00000000" w14:paraId="000000B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Iniziare ad usare le parole in modo appropriato.</w:t>
            </w:r>
          </w:p>
          <w:p w:rsidR="00000000" w:rsidDel="00000000" w:rsidP="00000000" w:rsidRDefault="00000000" w:rsidRPr="00000000" w14:paraId="000000B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4. Effettuare semplici ricerche collettive guidate su parole ed espressioni presenti nei testi per chiarire, approfondire ed ampliare il lessico d’uso.</w:t>
            </w:r>
          </w:p>
          <w:p w:rsidR="00000000" w:rsidDel="00000000" w:rsidP="00000000" w:rsidRDefault="00000000" w:rsidRPr="00000000" w14:paraId="000000C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 Riconoscere e chiedere il significato di parole non note.</w:t>
            </w:r>
          </w:p>
          <w:p w:rsidR="00000000" w:rsidDel="00000000" w:rsidP="00000000" w:rsidRDefault="00000000" w:rsidRPr="00000000" w14:paraId="000000C3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 Iniziare ad ampliare il patrimonio lessicale sia attraverso esperienze scolastiche ed extrascolastiche, sia mediante semplici attività di interazione orale e di lettura.</w:t>
            </w:r>
          </w:p>
          <w:p w:rsidR="00000000" w:rsidDel="00000000" w:rsidP="00000000" w:rsidRDefault="00000000" w:rsidRPr="00000000" w14:paraId="000000C7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 Iniziare ad utilizzare le parole nuove progressivamente apprese, attraverso attività guidate che ne consolidino la comprensione e l’uso. </w:t>
            </w:r>
          </w:p>
          <w:p w:rsidR="00000000" w:rsidDel="00000000" w:rsidP="00000000" w:rsidRDefault="00000000" w:rsidRPr="00000000" w14:paraId="000000C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C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</w:t>
            </w:r>
          </w:p>
          <w:p w:rsidR="00000000" w:rsidDel="00000000" w:rsidP="00000000" w:rsidRDefault="00000000" w:rsidRPr="00000000" w14:paraId="000000C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Elementi di grammatica esplicita e riflessione sugli usi della lingua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 Confrontare testi per coglierne alcune caratteristiche specifiche (ad es. maggiore o minore efficacia comunicativa, differenze tra testo orale e testo scritto) eccetera.</w:t>
            </w:r>
          </w:p>
          <w:p w:rsidR="00000000" w:rsidDel="00000000" w:rsidP="00000000" w:rsidRDefault="00000000" w:rsidRPr="00000000" w14:paraId="000000CD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 Riconoscere se una frase è o no completa, costituita cioè dagli elementi essenziali (soggetto, verbo, complementi necessari).</w:t>
            </w:r>
          </w:p>
          <w:p w:rsidR="00000000" w:rsidDel="00000000" w:rsidP="00000000" w:rsidRDefault="00000000" w:rsidRPr="00000000" w14:paraId="000000D2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 Prestare attenzione alla grafia delle parole nei testi e applicare le conoscenze ortografiche nella propria produzione scritta.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1. In modo gradualmente autonomo confrontare testi per coglierne alcune caratteristiche specifiche: maggiore o minore efficacia comunicativa.</w:t>
            </w:r>
          </w:p>
          <w:p w:rsidR="00000000" w:rsidDel="00000000" w:rsidP="00000000" w:rsidRDefault="00000000" w:rsidRPr="00000000" w14:paraId="000000D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2. Iniziare a riconoscere se una frase è o no completa, costituita cioè dagli elementi essenziali (soggetto, verbo, espansioni necessarie).</w:t>
            </w:r>
          </w:p>
          <w:p w:rsidR="00000000" w:rsidDel="00000000" w:rsidP="00000000" w:rsidRDefault="00000000" w:rsidRPr="00000000" w14:paraId="000000D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3. Prestare attenzione alla grafia delle parole nei testi ed iniziare ad applicare, in modo sempre più autonomo, le conoscenze ortografiche nella propria produzione scritta.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 Con l’aiuto dell’insegnante iniziare a confrontare semplici e brevi testi per coglierne alcune tra le più significative caratteristiche specifiche (ad es. maggiore o minore efficacia comunicativa in riferimento anche all’uso delle immagini e/o del fumetto.</w:t>
            </w:r>
          </w:p>
          <w:p w:rsidR="00000000" w:rsidDel="00000000" w:rsidP="00000000" w:rsidRDefault="00000000" w:rsidRPr="00000000" w14:paraId="000000E3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 Iniziare a riconoscere i principali elementi grammaticali della frase: gli articoli (determinativi e indeterminativi),  i nomi (cosa, animale e persona, genere e numero) e l’aggettivo qualificativo (identificato come “qualità” del nome).</w:t>
            </w:r>
          </w:p>
          <w:p w:rsidR="00000000" w:rsidDel="00000000" w:rsidP="00000000" w:rsidRDefault="00000000" w:rsidRPr="00000000" w14:paraId="000000E5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3. Iniziare ad applicare le conoscenze ortografiche apprese nella propria produzione scritta.</w:t>
            </w:r>
          </w:p>
          <w:p w:rsidR="00000000" w:rsidDel="00000000" w:rsidP="00000000" w:rsidRDefault="00000000" w:rsidRPr="00000000" w14:paraId="000000E7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4. Iniziare a riconoscere in una frase il protagonista (soggetto) e l’azione che compie (verbo).</w:t>
            </w:r>
          </w:p>
          <w:p w:rsidR="00000000" w:rsidDel="00000000" w:rsidP="00000000" w:rsidRDefault="00000000" w:rsidRPr="00000000" w14:paraId="000000EA">
            <w:pPr>
              <w:widowControl w:val="0"/>
              <w:shd w:fill="ffffff" w:val="clear"/>
              <w:tabs>
                <w:tab w:val="left" w:pos="432"/>
              </w:tabs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C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BC2C33"/>
    <w:pPr>
      <w:suppressAutoHyphens w:val="1"/>
      <w:spacing w:after="200" w:line="276" w:lineRule="auto"/>
    </w:pPr>
    <w:rPr>
      <w:rFonts w:ascii="Calibri" w:cs="Calibri" w:hAnsi="Calibri"/>
      <w:sz w:val="22"/>
      <w:szCs w:val="22"/>
      <w:lang w:eastAsia="ar-SA" w:val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arpredefinitoparagrafo1" w:customStyle="1">
    <w:name w:val="Car. predefinito paragrafo1"/>
    <w:uiPriority w:val="99"/>
    <w:rsid w:val="00BC2C33"/>
  </w:style>
  <w:style w:type="character" w:styleId="Caratteredinumerazione" w:customStyle="1">
    <w:name w:val="Carattere di numerazione"/>
    <w:uiPriority w:val="99"/>
    <w:rsid w:val="00BC2C33"/>
  </w:style>
  <w:style w:type="paragraph" w:styleId="Intestazione1" w:customStyle="1">
    <w:name w:val="Intestazione1"/>
    <w:basedOn w:val="Normale"/>
    <w:next w:val="Corpotesto"/>
    <w:uiPriority w:val="99"/>
    <w:rsid w:val="00BC2C33"/>
    <w:pPr>
      <w:keepNext w:val="1"/>
      <w:spacing w:after="120" w:before="240"/>
    </w:pPr>
    <w:rPr>
      <w:rFonts w:ascii="Arial" w:cs="Mangal" w:eastAsia="Microsoft YaHei" w:hAnsi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BC2C33"/>
    <w:pPr>
      <w:spacing w:after="120"/>
    </w:pPr>
  </w:style>
  <w:style w:type="character" w:styleId="CorpotestoCarattere" w:customStyle="1">
    <w:name w:val="Corpo testo Carattere"/>
    <w:link w:val="Corpotesto"/>
    <w:uiPriority w:val="99"/>
    <w:semiHidden w:val="1"/>
    <w:locked w:val="1"/>
    <w:rsid w:val="00EC2F45"/>
    <w:rPr>
      <w:rFonts w:ascii="Calibri" w:cs="Calibri" w:hAnsi="Calibri"/>
      <w:lang w:bidi="ar-SA" w:eastAsia="ar-SA"/>
    </w:rPr>
  </w:style>
  <w:style w:type="paragraph" w:styleId="Elenco">
    <w:name w:val="List"/>
    <w:basedOn w:val="Corpotesto"/>
    <w:uiPriority w:val="99"/>
    <w:rsid w:val="00BC2C33"/>
    <w:rPr>
      <w:rFonts w:cs="Mangal"/>
    </w:rPr>
  </w:style>
  <w:style w:type="paragraph" w:styleId="Didascalia1" w:customStyle="1">
    <w:name w:val="Didascalia1"/>
    <w:basedOn w:val="Normale"/>
    <w:uiPriority w:val="99"/>
    <w:rsid w:val="00BC2C33"/>
    <w:pPr>
      <w:suppressLineNumbers w:val="1"/>
      <w:spacing w:after="120" w:before="120"/>
    </w:pPr>
    <w:rPr>
      <w:rFonts w:cs="Mangal"/>
      <w:i w:val="1"/>
      <w:iCs w:val="1"/>
      <w:sz w:val="24"/>
      <w:szCs w:val="24"/>
    </w:rPr>
  </w:style>
  <w:style w:type="paragraph" w:styleId="Indice" w:customStyle="1">
    <w:name w:val="Indice"/>
    <w:basedOn w:val="Normale"/>
    <w:uiPriority w:val="99"/>
    <w:rsid w:val="00BC2C33"/>
    <w:pPr>
      <w:suppressLineNumbers w:val="1"/>
    </w:pPr>
    <w:rPr>
      <w:rFonts w:cs="Mangal"/>
    </w:rPr>
  </w:style>
  <w:style w:type="paragraph" w:styleId="Stile2" w:customStyle="1">
    <w:name w:val="Stile2"/>
    <w:basedOn w:val="Normale"/>
    <w:uiPriority w:val="99"/>
    <w:rsid w:val="00BC2C33"/>
    <w:rPr>
      <w:rFonts w:ascii="Arial" w:cs="Arial" w:hAnsi="Arial"/>
    </w:rPr>
  </w:style>
  <w:style w:type="paragraph" w:styleId="arial" w:customStyle="1">
    <w:name w:val="arial"/>
    <w:basedOn w:val="Normale"/>
    <w:uiPriority w:val="99"/>
    <w:rsid w:val="00BC2C33"/>
    <w:rPr>
      <w:rFonts w:ascii="Arial" w:cs="Arial" w:hAnsi="Arial"/>
    </w:rPr>
  </w:style>
  <w:style w:type="paragraph" w:styleId="Stile4" w:customStyle="1">
    <w:name w:val="Stile4"/>
    <w:basedOn w:val="Normale"/>
    <w:uiPriority w:val="99"/>
    <w:rsid w:val="00BC2C33"/>
    <w:pPr>
      <w:tabs>
        <w:tab w:val="left" w:pos="2556"/>
      </w:tabs>
    </w:pPr>
    <w:rPr>
      <w:rFonts w:cs="Arial"/>
      <w:sz w:val="28"/>
      <w:szCs w:val="28"/>
    </w:rPr>
  </w:style>
  <w:style w:type="paragraph" w:styleId="Contenutotabella" w:customStyle="1">
    <w:name w:val="Contenuto tabella"/>
    <w:basedOn w:val="Normale"/>
    <w:uiPriority w:val="99"/>
    <w:rsid w:val="00BC2C33"/>
    <w:pPr>
      <w:suppressLineNumbers w:val="1"/>
    </w:pPr>
  </w:style>
  <w:style w:type="paragraph" w:styleId="Intestazionetabella" w:customStyle="1">
    <w:name w:val="Intestazione tabella"/>
    <w:basedOn w:val="Contenutotabella"/>
    <w:uiPriority w:val="99"/>
    <w:rsid w:val="00BC2C33"/>
    <w:pPr>
      <w:jc w:val="center"/>
    </w:pPr>
    <w:rPr>
      <w:b w:val="1"/>
      <w:bCs w:val="1"/>
    </w:rPr>
  </w:style>
  <w:style w:type="paragraph" w:styleId="Paragrafoelenco">
    <w:name w:val="List Paragraph"/>
    <w:basedOn w:val="Normale"/>
    <w:uiPriority w:val="34"/>
    <w:qFormat w:val="1"/>
    <w:rsid w:val="003742B1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 w:val="1"/>
    </w:pPr>
    <w:rPr>
      <w:rFonts w:ascii="Times New Roman" w:cs="Times New Roman" w:hAnsi="Times New Roman"/>
      <w:sz w:val="20"/>
      <w:szCs w:val="20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sV5fd2CVnZKTV1DtWJNS3IXOTw==">AMUW2mW/43s/waUSgc50Y2cPEgiNaOWt+KgqZjBbuPNLOu5p0ojMmkWLCRw/r2JCwbK78hIKa+XqkMfkH4/g+MMt7AeV2xMMjY/8dwT2BKIe43JWLeJKt/g=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2015-02-20T07:12:00Z</dcterms:created>
  <dc:creator>FRANCESCA</dc:creator>
</cp:coreProperties>
</file>